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0D" w:rsidRPr="0040109B" w:rsidRDefault="00AC1D0D" w:rsidP="00D70B1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8F1370" w:rsidRPr="0040109B" w:rsidRDefault="008F1370" w:rsidP="00D70B1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8F1370" w:rsidRPr="0040109B" w:rsidRDefault="008F1370" w:rsidP="00D70B1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auto"/>
          <w:sz w:val="22"/>
          <w:szCs w:val="22"/>
          <w:u w:val="single"/>
        </w:rPr>
      </w:pPr>
    </w:p>
    <w:tbl>
      <w:tblPr>
        <w:tblW w:w="96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92CDDC"/>
        <w:tblLook w:val="01E0" w:firstRow="1" w:lastRow="1" w:firstColumn="1" w:lastColumn="1" w:noHBand="0" w:noVBand="0"/>
      </w:tblPr>
      <w:tblGrid>
        <w:gridCol w:w="9648"/>
      </w:tblGrid>
      <w:tr w:rsidR="00A1717E" w:rsidRPr="0040109B" w:rsidTr="009E5064">
        <w:trPr>
          <w:trHeight w:val="975"/>
          <w:jc w:val="center"/>
        </w:trPr>
        <w:tc>
          <w:tcPr>
            <w:tcW w:w="964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:rsidR="008F1370" w:rsidRPr="0040109B" w:rsidRDefault="008F1370" w:rsidP="008F1370">
            <w:pPr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Conférence internationale</w:t>
            </w:r>
          </w:p>
          <w:p w:rsidR="008F1370" w:rsidRPr="0040109B" w:rsidRDefault="008F1370" w:rsidP="008F1370">
            <w:pPr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Éducation à la santé en </w:t>
            </w:r>
            <w:r w:rsidR="00081145" w:rsidRPr="0040109B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Algérie :</w:t>
            </w:r>
            <w:r w:rsidRPr="0040109B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Enjeux présents et défis d’avenir</w:t>
            </w:r>
          </w:p>
          <w:p w:rsidR="00A1717E" w:rsidRPr="0040109B" w:rsidRDefault="0040109B" w:rsidP="008F1370">
            <w:pPr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16 et 17</w:t>
            </w:r>
            <w:r w:rsidR="008F1370" w:rsidRPr="0040109B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novembre 2019, Oran, Algérie</w:t>
            </w:r>
          </w:p>
        </w:tc>
      </w:tr>
    </w:tbl>
    <w:p w:rsidR="00B00DDA" w:rsidRPr="0040109B" w:rsidRDefault="001C3BB1" w:rsidP="00B343DF">
      <w:pPr>
        <w:widowControl w:val="0"/>
        <w:shd w:val="clear" w:color="auto" w:fill="DAEEF3" w:themeFill="accent5" w:themeFillTint="33"/>
        <w:jc w:val="center"/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 w:rsidRPr="0040109B">
        <w:rPr>
          <w:rFonts w:asciiTheme="minorHAnsi" w:hAnsiTheme="minorHAnsi" w:cstheme="minorBidi"/>
          <w:b/>
          <w:color w:val="000000" w:themeColor="text1"/>
          <w:sz w:val="24"/>
          <w:szCs w:val="24"/>
        </w:rPr>
        <w:t>Formulaire de Résumé</w:t>
      </w:r>
    </w:p>
    <w:p w:rsidR="00985C58" w:rsidRPr="0040109B" w:rsidRDefault="00684D40" w:rsidP="00684D40">
      <w:pPr>
        <w:tabs>
          <w:tab w:val="left" w:pos="2185"/>
        </w:tabs>
        <w:rPr>
          <w:rFonts w:asciiTheme="minorHAnsi" w:hAnsiTheme="minorHAnsi"/>
          <w:color w:val="auto"/>
          <w:sz w:val="22"/>
          <w:szCs w:val="22"/>
        </w:rPr>
      </w:pPr>
      <w:r w:rsidRPr="0040109B">
        <w:rPr>
          <w:rFonts w:asciiTheme="minorHAnsi" w:hAnsiTheme="minorHAnsi"/>
          <w:color w:val="auto"/>
          <w:sz w:val="22"/>
          <w:szCs w:val="22"/>
        </w:rPr>
        <w:tab/>
      </w:r>
    </w:p>
    <w:tbl>
      <w:tblPr>
        <w:tblStyle w:val="Trameclaire-Accent1"/>
        <w:tblW w:w="10490" w:type="dxa"/>
        <w:tblInd w:w="-601" w:type="dxa"/>
        <w:tblLook w:val="04A0" w:firstRow="1" w:lastRow="0" w:firstColumn="1" w:lastColumn="0" w:noHBand="0" w:noVBand="1"/>
      </w:tblPr>
      <w:tblGrid>
        <w:gridCol w:w="7497"/>
        <w:gridCol w:w="2993"/>
      </w:tblGrid>
      <w:tr w:rsidR="00551BDB" w:rsidRPr="0040109B" w:rsidTr="00A37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7" w:type="dxa"/>
            <w:tcBorders>
              <w:bottom w:val="outset" w:sz="6" w:space="0" w:color="4F81BD" w:themeColor="accent1"/>
            </w:tcBorders>
          </w:tcPr>
          <w:p w:rsidR="00A37AEC" w:rsidRDefault="00A37AEC" w:rsidP="0040109B">
            <w:pPr>
              <w:shd w:val="clear" w:color="auto" w:fill="FFFFFF" w:themeFill="background1"/>
              <w:rPr>
                <w:rFonts w:asciiTheme="minorHAnsi" w:hAnsiTheme="minorHAnsi" w:cstheme="minorBidi"/>
                <w:b w:val="0"/>
                <w:color w:val="00B0F0"/>
                <w:sz w:val="22"/>
                <w:szCs w:val="22"/>
              </w:rPr>
            </w:pPr>
          </w:p>
          <w:p w:rsidR="00985C58" w:rsidRPr="0040109B" w:rsidRDefault="00985C58" w:rsidP="0040109B">
            <w:pPr>
              <w:shd w:val="clear" w:color="auto" w:fill="FFFFFF" w:themeFill="background1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Coordonnées du premier auteur</w:t>
            </w:r>
            <w:r w:rsidR="0040109B" w:rsidRPr="0040109B"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A37AE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(</w:t>
            </w:r>
            <w:r w:rsidR="001F486D" w:rsidRPr="00401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* obligatoire) :</w:t>
            </w:r>
          </w:p>
        </w:tc>
        <w:tc>
          <w:tcPr>
            <w:tcW w:w="2993" w:type="dxa"/>
            <w:tcBorders>
              <w:bottom w:val="outset" w:sz="6" w:space="0" w:color="4F81BD" w:themeColor="accent1"/>
            </w:tcBorders>
          </w:tcPr>
          <w:p w:rsidR="0040109B" w:rsidRPr="0040109B" w:rsidRDefault="0040109B" w:rsidP="0040109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color w:val="00B0F0"/>
                <w:sz w:val="22"/>
                <w:szCs w:val="22"/>
              </w:rPr>
            </w:pPr>
          </w:p>
          <w:p w:rsidR="00985C58" w:rsidRPr="0040109B" w:rsidRDefault="004D73BB" w:rsidP="0040109B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Modalité de présentation </w:t>
            </w:r>
          </w:p>
        </w:tc>
      </w:tr>
      <w:tr w:rsidR="00A37AEC" w:rsidRPr="0040109B" w:rsidTr="00A37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7" w:type="dxa"/>
            <w:tcBorders>
              <w:top w:val="outset" w:sz="6" w:space="0" w:color="4F81BD" w:themeColor="accent1"/>
            </w:tcBorders>
            <w:shd w:val="clear" w:color="auto" w:fill="DAEEF3" w:themeFill="accent5" w:themeFillTint="33"/>
          </w:tcPr>
          <w:p w:rsidR="00A37AEC" w:rsidRDefault="00A37AEC" w:rsidP="008F1370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A37AEC" w:rsidRPr="0040109B" w:rsidRDefault="00A37AEC" w:rsidP="008F1370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Nom* :  </w:t>
            </w:r>
          </w:p>
          <w:p w:rsidR="00A37AEC" w:rsidRPr="0040109B" w:rsidRDefault="00A37AEC" w:rsidP="008F1370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Prénom* :   </w:t>
            </w:r>
          </w:p>
          <w:p w:rsidR="00A37AEC" w:rsidRPr="0040109B" w:rsidRDefault="00A37AEC" w:rsidP="008F1370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Spécialité *:   </w:t>
            </w:r>
          </w:p>
          <w:p w:rsidR="00A37AEC" w:rsidRPr="0040109B" w:rsidRDefault="00A37AEC" w:rsidP="008F1370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Grade :   </w:t>
            </w:r>
          </w:p>
          <w:p w:rsidR="00A37AEC" w:rsidRPr="0040109B" w:rsidRDefault="00081145" w:rsidP="008F1370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Établissement</w:t>
            </w:r>
            <w:bookmarkStart w:id="0" w:name="_GoBack"/>
            <w:bookmarkEnd w:id="0"/>
            <w:r w:rsidR="00A37AEC" w:rsidRPr="004010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* : </w:t>
            </w:r>
          </w:p>
          <w:p w:rsidR="00A37AEC" w:rsidRPr="0040109B" w:rsidRDefault="00A37AEC" w:rsidP="008F1370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Service : </w:t>
            </w:r>
          </w:p>
          <w:p w:rsidR="00A37AEC" w:rsidRPr="0040109B" w:rsidRDefault="00A37AEC" w:rsidP="008F1370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Tel* : </w:t>
            </w:r>
          </w:p>
          <w:p w:rsidR="00A37AEC" w:rsidRDefault="00A37AEC" w:rsidP="008F1370">
            <w:pPr>
              <w:rPr>
                <w:rFonts w:asciiTheme="minorHAnsi" w:hAnsiTheme="minorHAnsi" w:cstheme="minorBidi"/>
                <w:b w:val="0"/>
                <w:color w:val="00B0F0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Mail* : </w:t>
            </w:r>
          </w:p>
        </w:tc>
        <w:tc>
          <w:tcPr>
            <w:tcW w:w="2993" w:type="dxa"/>
            <w:tcBorders>
              <w:top w:val="outset" w:sz="6" w:space="0" w:color="4F81BD" w:themeColor="accent1"/>
            </w:tcBorders>
            <w:shd w:val="clear" w:color="auto" w:fill="DAEEF3" w:themeFill="accent5" w:themeFillTint="33"/>
          </w:tcPr>
          <w:p w:rsidR="00A37AEC" w:rsidRPr="0040109B" w:rsidRDefault="00A37AEC" w:rsidP="004D7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A37AEC" w:rsidRDefault="001766A2" w:rsidP="004D7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115.45pt;margin-top:8.15pt;width:16.75pt;height:18pt;z-index:251667968" strokecolor="#548dd4 [1951]">
                  <v:textbox style="mso-next-textbox:#_x0000_s1066">
                    <w:txbxContent>
                      <w:p w:rsidR="00A37AEC" w:rsidRPr="00B21722" w:rsidRDefault="00A37AEC" w:rsidP="004D73B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37AEC" w:rsidRPr="0040109B" w:rsidRDefault="00A37AEC" w:rsidP="004D7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Communication orale </w:t>
            </w:r>
          </w:p>
          <w:p w:rsidR="00A37AEC" w:rsidRPr="0040109B" w:rsidRDefault="001766A2" w:rsidP="004D7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noProof/>
                <w:color w:val="auto"/>
                <w:sz w:val="22"/>
                <w:szCs w:val="22"/>
              </w:rPr>
              <w:pict>
                <v:shape id="_x0000_s1067" type="#_x0000_t202" style="position:absolute;margin-left:115.45pt;margin-top:8.45pt;width:16.75pt;height:18pt;z-index:251668992" strokecolor="#548dd4 [1951]">
                  <v:textbox style="mso-next-textbox:#_x0000_s1067">
                    <w:txbxContent>
                      <w:p w:rsidR="00A37AEC" w:rsidRDefault="00A37AEC" w:rsidP="00E007C7"/>
                    </w:txbxContent>
                  </v:textbox>
                </v:shape>
              </w:pict>
            </w:r>
          </w:p>
          <w:p w:rsidR="00A37AEC" w:rsidRPr="0040109B" w:rsidRDefault="00573C55" w:rsidP="004D7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Poster</w:t>
            </w:r>
          </w:p>
          <w:p w:rsidR="00A37AEC" w:rsidRPr="0040109B" w:rsidRDefault="00A37AEC" w:rsidP="004D7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A37AEC" w:rsidRPr="0040109B" w:rsidRDefault="00A37AEC" w:rsidP="00573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color w:val="00B0F0"/>
                <w:sz w:val="22"/>
                <w:szCs w:val="22"/>
              </w:rPr>
            </w:pPr>
          </w:p>
        </w:tc>
      </w:tr>
    </w:tbl>
    <w:tbl>
      <w:tblPr>
        <w:tblStyle w:val="Trameclaire-Accent1"/>
        <w:tblpPr w:leftFromText="141" w:rightFromText="141" w:vertAnchor="text" w:horzAnchor="margin" w:tblpXSpec="center" w:tblpY="9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B4C3C" w:rsidRPr="0040109B" w:rsidTr="00A37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AEEF3" w:themeFill="accent5" w:themeFillTint="33"/>
          </w:tcPr>
          <w:p w:rsidR="00DE2F67" w:rsidRPr="00A37AEC" w:rsidRDefault="00081145" w:rsidP="00A37AEC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Titre :</w:t>
            </w:r>
          </w:p>
          <w:p w:rsidR="00DE2F67" w:rsidRDefault="00DE2F67" w:rsidP="00A37AE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sz w:val="22"/>
                <w:szCs w:val="22"/>
              </w:rPr>
              <w:t xml:space="preserve">Axe : </w:t>
            </w:r>
          </w:p>
          <w:p w:rsidR="00A37AEC" w:rsidRPr="0040109B" w:rsidRDefault="00A37AEC" w:rsidP="00A37AEC">
            <w:pPr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0540BA">
              <w:rPr>
                <w:rFonts w:asciiTheme="majorHAnsi" w:hAnsiTheme="majorHAnsi"/>
              </w:rPr>
              <w:t>Mots-clés</w:t>
            </w:r>
            <w:r>
              <w:rPr>
                <w:rFonts w:asciiTheme="majorHAnsi" w:hAnsiTheme="majorHAnsi"/>
              </w:rPr>
              <w:t xml:space="preserve"> : </w:t>
            </w:r>
          </w:p>
        </w:tc>
      </w:tr>
      <w:tr w:rsidR="007B4C3C" w:rsidRPr="0040109B" w:rsidTr="00A37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AEEF3" w:themeFill="accent5" w:themeFillTint="33"/>
          </w:tcPr>
          <w:p w:rsidR="00A37AEC" w:rsidRDefault="00A37AEC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00CD7688" w:rsidRPr="0040109B" w:rsidRDefault="00CD7688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401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Texte du résumé</w:t>
            </w:r>
            <w:r w:rsidR="0091168C" w:rsidRPr="0040109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="0091168C" w:rsidRPr="0040109B">
              <w:rPr>
                <w:rFonts w:asciiTheme="minorHAnsi" w:hAnsiTheme="minorHAnsi" w:cstheme="minorBidi"/>
                <w:color w:val="000000" w:themeColor="text1"/>
                <w:kern w:val="0"/>
                <w:sz w:val="22"/>
                <w:szCs w:val="22"/>
              </w:rPr>
              <w:t>:</w:t>
            </w:r>
          </w:p>
          <w:p w:rsidR="00694449" w:rsidRPr="0040109B" w:rsidRDefault="00694449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8F1370" w:rsidRPr="0040109B" w:rsidRDefault="008F1370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b w:val="0"/>
                <w:color w:val="auto"/>
                <w:kern w:val="0"/>
                <w:sz w:val="22"/>
                <w:szCs w:val="22"/>
              </w:rPr>
            </w:pPr>
          </w:p>
          <w:p w:rsidR="00B343DF" w:rsidRDefault="00B343DF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A37AEC" w:rsidRDefault="00A37AEC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A37AEC" w:rsidRDefault="00A37AEC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A37AEC" w:rsidRDefault="00A37AEC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A37AEC" w:rsidRDefault="00A37AEC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9E5064" w:rsidRDefault="009E5064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9E5064" w:rsidRDefault="009E5064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A37AEC" w:rsidRPr="0040109B" w:rsidRDefault="00A37AEC" w:rsidP="00B343DF">
            <w:pPr>
              <w:shd w:val="clear" w:color="auto" w:fill="DAEEF3" w:themeFill="accent5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40109B" w:rsidRDefault="0040109B" w:rsidP="0040109B">
      <w:pPr>
        <w:rPr>
          <w:rFonts w:asciiTheme="majorHAnsi" w:hAnsiTheme="majorHAnsi"/>
          <w:b/>
          <w:bCs/>
        </w:rPr>
      </w:pPr>
    </w:p>
    <w:p w:rsidR="0040109B" w:rsidRDefault="0040109B" w:rsidP="0040109B">
      <w:pPr>
        <w:rPr>
          <w:rFonts w:asciiTheme="majorHAnsi" w:hAnsiTheme="majorHAnsi"/>
          <w:b/>
          <w:bCs/>
        </w:rPr>
      </w:pPr>
    </w:p>
    <w:p w:rsidR="00A37AEC" w:rsidRDefault="00A37AEC" w:rsidP="0040109B">
      <w:pPr>
        <w:rPr>
          <w:rFonts w:asciiTheme="majorHAnsi" w:hAnsiTheme="majorHAnsi"/>
          <w:b/>
          <w:bCs/>
        </w:rPr>
      </w:pPr>
    </w:p>
    <w:p w:rsidR="00A37AEC" w:rsidRDefault="00A37AEC" w:rsidP="0040109B">
      <w:pPr>
        <w:rPr>
          <w:rFonts w:asciiTheme="majorHAnsi" w:hAnsiTheme="majorHAnsi"/>
          <w:b/>
          <w:bCs/>
        </w:rPr>
      </w:pPr>
    </w:p>
    <w:p w:rsidR="0040109B" w:rsidRDefault="001766A2" w:rsidP="0040109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eastAsia="en-US"/>
        </w:rPr>
        <w:pict>
          <v:shape id="_x0000_s1065" type="#_x0000_t202" style="position:absolute;margin-left:-29.7pt;margin-top:5.2pt;width:519.9pt;height:673.25pt;z-index:251665920;mso-width-relative:margin;mso-height-relative:margin" fillcolor="white [3201]" strokecolor="#0070c0" strokeweight=".25pt">
            <v:shadow color="#868686"/>
            <v:textbox>
              <w:txbxContent>
                <w:p w:rsidR="00B343DF" w:rsidRPr="00B343DF" w:rsidRDefault="00B343DF" w:rsidP="0040109B">
                  <w:pPr>
                    <w:rPr>
                      <w:rFonts w:asciiTheme="majorHAnsi" w:hAnsiTheme="majorHAnsi"/>
                      <w:b/>
                      <w:bCs/>
                      <w:color w:val="31849B" w:themeColor="accent5" w:themeShade="BF"/>
                    </w:rPr>
                  </w:pPr>
                </w:p>
                <w:p w:rsidR="00B343DF" w:rsidRDefault="00B343DF" w:rsidP="00BB2289">
                  <w:pPr>
                    <w:shd w:val="clear" w:color="auto" w:fill="B6DDE8" w:themeFill="accent5" w:themeFillTint="66"/>
                    <w:jc w:val="center"/>
                    <w:rPr>
                      <w:rFonts w:asciiTheme="majorHAnsi" w:hAnsiTheme="majorHAnsi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B343DF" w:rsidRDefault="00B343DF" w:rsidP="00BB2289">
                  <w:pPr>
                    <w:shd w:val="clear" w:color="auto" w:fill="B6DDE8" w:themeFill="accent5" w:themeFillTint="66"/>
                    <w:jc w:val="center"/>
                    <w:rPr>
                      <w:rFonts w:asciiTheme="majorHAnsi" w:hAnsiTheme="maj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343DF">
                    <w:rPr>
                      <w:rFonts w:asciiTheme="majorHAnsi" w:hAnsiTheme="majorHAnsi"/>
                      <w:b/>
                      <w:bCs/>
                      <w:color w:val="auto"/>
                      <w:sz w:val="22"/>
                      <w:szCs w:val="22"/>
                    </w:rPr>
                    <w:t xml:space="preserve">Règles de rédaction </w:t>
                  </w:r>
                </w:p>
                <w:p w:rsidR="00B343DF" w:rsidRPr="00B343DF" w:rsidRDefault="00B343DF" w:rsidP="00BB2289">
                  <w:pPr>
                    <w:shd w:val="clear" w:color="auto" w:fill="B6DDE8" w:themeFill="accent5" w:themeFillTint="66"/>
                    <w:jc w:val="center"/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</w:pPr>
                </w:p>
                <w:p w:rsidR="00A37AEC" w:rsidRDefault="0040109B" w:rsidP="0040109B">
                  <w:pPr>
                    <w:rPr>
                      <w:rFonts w:asciiTheme="majorHAnsi" w:hAnsiTheme="majorHAnsi"/>
                    </w:rPr>
                  </w:pPr>
                  <w:r w:rsidRPr="000540BA">
                    <w:rPr>
                      <w:rFonts w:asciiTheme="majorHAnsi" w:hAnsiTheme="majorHAnsi"/>
                      <w:b/>
                      <w:bCs/>
                    </w:rPr>
                    <w:br/>
                  </w:r>
                  <w:r w:rsidR="00573C55">
                    <w:rPr>
                      <w:rFonts w:asciiTheme="majorHAnsi" w:hAnsiTheme="majorHAnsi"/>
                    </w:rPr>
                    <w:t>–</w:t>
                  </w:r>
                  <w:r w:rsidRPr="000540BA">
                    <w:rPr>
                      <w:rFonts w:asciiTheme="majorHAnsi" w:hAnsiTheme="majorHAnsi"/>
                    </w:rPr>
                    <w:t xml:space="preserve">Le corps de votre résumé (sans le titre et les auteurs) ne devra pas excéder 3000 caractères ou 400 mots, espaces compris. </w:t>
                  </w:r>
                  <w:r w:rsidR="00A37AEC">
                    <w:rPr>
                      <w:rFonts w:asciiTheme="majorHAnsi" w:hAnsiTheme="majorHAnsi"/>
                    </w:rPr>
                    <w:t xml:space="preserve"> </w:t>
                  </w:r>
                  <w:r w:rsidRPr="000540BA">
                    <w:rPr>
                      <w:rFonts w:asciiTheme="majorHAnsi" w:hAnsiTheme="majorHAnsi"/>
                    </w:rPr>
                    <w:t>Police : Arial 12, enregistré en format Word.doc (le format PDF n'est pas accepté), interligne simple, justifié, sans couleur, titres en gras.</w:t>
                  </w:r>
                </w:p>
                <w:p w:rsidR="0040109B" w:rsidRDefault="0040109B" w:rsidP="0040109B">
                  <w:pPr>
                    <w:rPr>
                      <w:rFonts w:asciiTheme="majorHAnsi" w:hAnsiTheme="majorHAnsi"/>
                    </w:rPr>
                  </w:pPr>
                  <w:r w:rsidRPr="000540BA">
                    <w:rPr>
                      <w:rFonts w:asciiTheme="majorHAnsi" w:hAnsiTheme="majorHAnsi"/>
                    </w:rPr>
                    <w:br/>
                    <w:t>– Le titre doit présenter le contenu du résumé d’une manière concise. Limitez-le à 12 mots maximum. Il doit être saisi en minuscules (majuscule en début de phrase), sauf pour les symboles et/ou abréviations nécessitant d’être en lettres capitales.</w:t>
                  </w:r>
                </w:p>
                <w:p w:rsidR="00A37AEC" w:rsidRDefault="00A37AEC" w:rsidP="0040109B">
                  <w:pPr>
                    <w:rPr>
                      <w:rFonts w:asciiTheme="majorHAnsi" w:hAnsiTheme="majorHAnsi"/>
                    </w:rPr>
                  </w:pPr>
                </w:p>
                <w:p w:rsidR="00A37AEC" w:rsidRDefault="00A37AEC" w:rsidP="00573C55">
                  <w:pPr>
                    <w:rPr>
                      <w:rFonts w:asciiTheme="majorHAnsi" w:hAnsiTheme="majorHAnsi"/>
                    </w:rPr>
                  </w:pPr>
                  <w:r w:rsidRPr="000540BA">
                    <w:rPr>
                      <w:rFonts w:asciiTheme="majorHAnsi" w:hAnsiTheme="majorHAnsi"/>
                    </w:rPr>
                    <w:t>– Les résumés proposés en anglais sont admis.</w:t>
                  </w:r>
                  <w:r w:rsidRPr="000540BA">
                    <w:rPr>
                      <w:rFonts w:asciiTheme="majorHAnsi" w:hAnsiTheme="majorHAnsi"/>
                    </w:rPr>
                    <w:br/>
                    <w:t>– Le texte doit être structuré de la façon suivante :</w:t>
                  </w:r>
                  <w:r w:rsidRPr="000540BA">
                    <w:rPr>
                      <w:rFonts w:asciiTheme="majorHAnsi" w:hAnsiTheme="majorHAnsi"/>
                    </w:rPr>
                    <w:br/>
                    <w:t>• Objectif – Introduction</w:t>
                  </w:r>
                  <w:r w:rsidRPr="000540BA">
                    <w:rPr>
                      <w:rFonts w:asciiTheme="majorHAnsi" w:hAnsiTheme="majorHAnsi"/>
                    </w:rPr>
                    <w:br/>
                    <w:t>• Matériels (ou Patients) et méthodes</w:t>
                  </w:r>
                  <w:r w:rsidRPr="000540BA">
                    <w:rPr>
                      <w:rFonts w:asciiTheme="majorHAnsi" w:hAnsiTheme="majorHAnsi"/>
                    </w:rPr>
                    <w:br/>
                    <w:t>• Résultats</w:t>
                  </w:r>
                  <w:r w:rsidRPr="000540BA">
                    <w:rPr>
                      <w:rFonts w:asciiTheme="majorHAnsi" w:hAnsiTheme="majorHAnsi"/>
                    </w:rPr>
                    <w:br/>
                    <w:t>• Conclusion</w:t>
                  </w:r>
                  <w:r w:rsidRPr="000540BA">
                    <w:rPr>
                      <w:rFonts w:asciiTheme="majorHAnsi" w:hAnsiTheme="majorHAnsi"/>
                    </w:rPr>
                    <w:br/>
                    <w:t>• Mots-clés</w:t>
                  </w:r>
                </w:p>
                <w:p w:rsidR="00A37AEC" w:rsidRPr="000540BA" w:rsidRDefault="00A37AEC" w:rsidP="00A37AEC">
                  <w:pPr>
                    <w:rPr>
                      <w:rFonts w:asciiTheme="majorHAnsi" w:hAnsiTheme="majorHAnsi"/>
                    </w:rPr>
                  </w:pPr>
                </w:p>
                <w:p w:rsidR="0040109B" w:rsidRDefault="00A37AEC" w:rsidP="00573C55">
                  <w:pPr>
                    <w:rPr>
                      <w:rFonts w:asciiTheme="majorHAnsi" w:hAnsiTheme="majorHAnsi"/>
                    </w:rPr>
                  </w:pPr>
                  <w:r w:rsidRPr="000540BA">
                    <w:rPr>
                      <w:rFonts w:asciiTheme="majorHAnsi" w:hAnsiTheme="majorHAnsi"/>
                    </w:rPr>
                    <w:t>– Les abréviations doivent être limitées et immédiatement compréhensibles.</w:t>
                  </w:r>
                </w:p>
                <w:p w:rsidR="00573C55" w:rsidRDefault="00573C55" w:rsidP="00573C55">
                  <w:pPr>
                    <w:rPr>
                      <w:rFonts w:asciiTheme="majorHAnsi" w:hAnsiTheme="majorHAnsi"/>
                    </w:rPr>
                  </w:pPr>
                </w:p>
                <w:p w:rsidR="00573C55" w:rsidRDefault="00573C55" w:rsidP="00573C55">
                  <w:pPr>
                    <w:tabs>
                      <w:tab w:val="left" w:pos="8080"/>
                    </w:tabs>
                    <w:rPr>
                      <w:rFonts w:asciiTheme="majorHAnsi" w:hAnsiTheme="majorHAnsi"/>
                    </w:rPr>
                  </w:pPr>
                  <w:r w:rsidRPr="000540BA">
                    <w:rPr>
                      <w:rFonts w:asciiTheme="majorHAnsi" w:hAnsiTheme="majorHAnsi"/>
                    </w:rPr>
                    <w:t>–</w:t>
                  </w:r>
                  <w:r w:rsidRPr="00573C55">
                    <w:rPr>
                      <w:rFonts w:asciiTheme="majorHAnsi" w:hAnsiTheme="majorHAnsi"/>
                    </w:rPr>
                    <w:t xml:space="preserve"> </w:t>
                  </w:r>
                  <w:r w:rsidRPr="000540BA">
                    <w:rPr>
                      <w:rFonts w:asciiTheme="majorHAnsi" w:hAnsiTheme="majorHAnsi"/>
                    </w:rPr>
                    <w:t>Les résumés seront évalués anonymement par les membres du comité scientifique.</w:t>
                  </w:r>
                </w:p>
                <w:p w:rsidR="00573C55" w:rsidRPr="000540BA" w:rsidRDefault="00573C55" w:rsidP="00573C55">
                  <w:pPr>
                    <w:tabs>
                      <w:tab w:val="left" w:pos="808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540BA">
                    <w:rPr>
                      <w:rFonts w:asciiTheme="majorHAnsi" w:hAnsiTheme="majorHAnsi"/>
                    </w:rPr>
                    <w:t>Les résumés ne rép</w:t>
                  </w:r>
                  <w:r>
                    <w:rPr>
                      <w:rFonts w:asciiTheme="majorHAnsi" w:hAnsiTheme="majorHAnsi"/>
                    </w:rPr>
                    <w:t>ondant pas aux critères ci-dess</w:t>
                  </w:r>
                  <w:r w:rsidRPr="000540BA">
                    <w:rPr>
                      <w:rFonts w:asciiTheme="majorHAnsi" w:hAnsiTheme="majorHAnsi"/>
                    </w:rPr>
                    <w:t>us ne seront pas retenus</w:t>
                  </w:r>
                  <w:r>
                    <w:rPr>
                      <w:rFonts w:asciiTheme="majorHAnsi" w:hAnsiTheme="majorHAnsi"/>
                    </w:rPr>
                    <w:t>.</w:t>
                  </w:r>
                </w:p>
                <w:p w:rsidR="00573C55" w:rsidRPr="000540BA" w:rsidRDefault="00573C55" w:rsidP="00573C55">
                  <w:pPr>
                    <w:rPr>
                      <w:rFonts w:asciiTheme="majorHAnsi" w:hAnsiTheme="majorHAnsi"/>
                    </w:rPr>
                  </w:pPr>
                  <w:r w:rsidRPr="000540BA">
                    <w:rPr>
                      <w:rFonts w:asciiTheme="majorHAnsi" w:hAnsiTheme="majorHAnsi"/>
                    </w:rPr>
                    <w:t>Un accusé de réception de votre envoi de résumé vous sera adressé. Merci de signaler l’absence de réponse après une semaine suivant l’envoi du résumé.</w:t>
                  </w:r>
                </w:p>
                <w:p w:rsidR="0040109B" w:rsidRDefault="0040109B" w:rsidP="0040109B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  <w:p w:rsidR="00B343DF" w:rsidRDefault="00B343DF" w:rsidP="00BB2289">
                  <w:pPr>
                    <w:shd w:val="clear" w:color="auto" w:fill="B6DDE8" w:themeFill="accent5" w:themeFillTint="66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shd w:val="clear" w:color="auto" w:fill="92CDDC" w:themeFill="accent5" w:themeFillTint="99"/>
                    </w:rPr>
                  </w:pPr>
                </w:p>
                <w:p w:rsidR="00B343DF" w:rsidRDefault="0040109B" w:rsidP="00BB2289">
                  <w:pPr>
                    <w:shd w:val="clear" w:color="auto" w:fill="B6DDE8" w:themeFill="accent5" w:themeFillTint="66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shd w:val="clear" w:color="auto" w:fill="92CDDC" w:themeFill="accent5" w:themeFillTint="99"/>
                    </w:rPr>
                  </w:pPr>
                  <w:r w:rsidRPr="00BB2289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shd w:val="clear" w:color="auto" w:fill="B6DDE8" w:themeFill="accent5" w:themeFillTint="66"/>
                    </w:rPr>
                    <w:t xml:space="preserve">Informations concernant les </w:t>
                  </w:r>
                  <w:r w:rsidR="00B343DF" w:rsidRPr="00BB2289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shd w:val="clear" w:color="auto" w:fill="B6DDE8" w:themeFill="accent5" w:themeFillTint="66"/>
                    </w:rPr>
                    <w:t>posters</w:t>
                  </w:r>
                </w:p>
                <w:p w:rsidR="00B343DF" w:rsidRPr="00B343DF" w:rsidRDefault="00B343DF" w:rsidP="00BB2289">
                  <w:pPr>
                    <w:shd w:val="clear" w:color="auto" w:fill="B6DDE8" w:themeFill="accent5" w:themeFillTint="66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shd w:val="clear" w:color="auto" w:fill="92CDDC" w:themeFill="accent5" w:themeFillTint="99"/>
                    </w:rPr>
                  </w:pPr>
                </w:p>
                <w:p w:rsidR="0040109B" w:rsidRPr="000540BA" w:rsidRDefault="0040109B" w:rsidP="00B343DF">
                  <w:pPr>
                    <w:rPr>
                      <w:rFonts w:asciiTheme="majorHAnsi" w:hAnsiTheme="majorHAnsi"/>
                    </w:rPr>
                  </w:pPr>
                  <w:r w:rsidRPr="000540BA">
                    <w:rPr>
                      <w:rFonts w:asciiTheme="majorHAnsi" w:hAnsiTheme="majorHAnsi"/>
                    </w:rPr>
                    <w:br/>
                    <w:t>– Format : A0 (841 x 1189 mm)</w:t>
                  </w:r>
                  <w:r w:rsidRPr="000540BA">
                    <w:rPr>
                      <w:rFonts w:asciiTheme="majorHAnsi" w:hAnsiTheme="majorHAnsi"/>
                    </w:rPr>
                    <w:br/>
                    <w:t>– Orientation de la page : portrait</w:t>
                  </w:r>
                  <w:r w:rsidRPr="000540BA">
                    <w:rPr>
                      <w:rFonts w:asciiTheme="majorHAnsi" w:hAnsiTheme="majorHAnsi"/>
                    </w:rPr>
                    <w:br/>
                    <w:t>– Chaque poster doit être lisible à une distance de 1 m 50 à 2 m.</w:t>
                  </w:r>
                  <w:r w:rsidRPr="000540BA">
                    <w:rPr>
                      <w:rFonts w:asciiTheme="majorHAnsi" w:hAnsiTheme="majorHAnsi"/>
                    </w:rPr>
                    <w:br/>
                    <w:t>– Langue utilisée : français ou anglais.</w:t>
                  </w:r>
                </w:p>
                <w:p w:rsidR="0040109B" w:rsidRDefault="0040109B" w:rsidP="0040109B">
                  <w:pPr>
                    <w:rPr>
                      <w:rFonts w:asciiTheme="majorHAnsi" w:hAnsiTheme="majorHAnsi"/>
                    </w:rPr>
                  </w:pPr>
                  <w:r w:rsidRPr="000540BA">
                    <w:rPr>
                      <w:rFonts w:asciiTheme="majorHAnsi" w:hAnsiTheme="majorHAnsi"/>
                    </w:rPr>
                    <w:t>Les posters devront être installés avec l’aide des organisateurs sur les emplacements prévus préalablement à leur présentation. Un temps dédié à leur présentation sera indiqué, puis ils seront enlevés par les participant</w:t>
                  </w:r>
                  <w:r w:rsidR="00BB2289">
                    <w:rPr>
                      <w:rFonts w:asciiTheme="majorHAnsi" w:hAnsiTheme="majorHAnsi"/>
                    </w:rPr>
                    <w:t xml:space="preserve">s dès </w:t>
                  </w:r>
                  <w:r w:rsidRPr="000540BA">
                    <w:rPr>
                      <w:rFonts w:asciiTheme="majorHAnsi" w:hAnsiTheme="majorHAnsi"/>
                    </w:rPr>
                    <w:t>la fin de chaque session.</w:t>
                  </w:r>
                </w:p>
                <w:p w:rsidR="009E5064" w:rsidRPr="000540BA" w:rsidRDefault="009E5064" w:rsidP="00573C55">
                  <w:pPr>
                    <w:tabs>
                      <w:tab w:val="left" w:pos="8080"/>
                    </w:tabs>
                    <w:rPr>
                      <w:rFonts w:asciiTheme="majorHAnsi" w:hAnsiTheme="majorHAnsi"/>
                    </w:rPr>
                  </w:pPr>
                </w:p>
                <w:p w:rsidR="00573C55" w:rsidRDefault="00573C55" w:rsidP="00BB2289">
                  <w:pPr>
                    <w:shd w:val="clear" w:color="auto" w:fill="B6DDE8" w:themeFill="accent5" w:themeFillTint="66"/>
                    <w:jc w:val="center"/>
                    <w:rPr>
                      <w:rFonts w:asciiTheme="majorHAnsi" w:hAnsiTheme="majorHAnsi"/>
                    </w:rPr>
                  </w:pPr>
                </w:p>
                <w:p w:rsidR="00573C55" w:rsidRDefault="00573C55" w:rsidP="00BB2289">
                  <w:pPr>
                    <w:shd w:val="clear" w:color="auto" w:fill="B6DDE8" w:themeFill="accent5" w:themeFillTint="66"/>
                    <w:jc w:val="center"/>
                    <w:rPr>
                      <w:rFonts w:asciiTheme="majorHAnsi" w:hAnsiTheme="majorHAnsi"/>
                    </w:rPr>
                  </w:pPr>
                </w:p>
                <w:p w:rsidR="00573C55" w:rsidRDefault="0040109B" w:rsidP="00BB2289">
                  <w:pPr>
                    <w:shd w:val="clear" w:color="auto" w:fill="B6DDE8" w:themeFill="accent5" w:themeFillTint="66"/>
                    <w:jc w:val="center"/>
                    <w:rPr>
                      <w:rFonts w:asciiTheme="majorHAnsi" w:hAnsiTheme="majorHAnsi"/>
                      <w:b/>
                      <w:bCs/>
                      <w:color w:val="31849B" w:themeColor="accent5" w:themeShade="BF"/>
                    </w:rPr>
                  </w:pPr>
                  <w:r w:rsidRPr="000540BA">
                    <w:rPr>
                      <w:rFonts w:asciiTheme="majorHAnsi" w:hAnsiTheme="majorHAnsi"/>
                    </w:rPr>
                    <w:t>Tous les résumés doivent être soumis exclu</w:t>
                  </w:r>
                  <w:r>
                    <w:rPr>
                      <w:rFonts w:asciiTheme="majorHAnsi" w:hAnsiTheme="majorHAnsi"/>
                    </w:rPr>
                    <w:t xml:space="preserve">sivement en ligne sur l’adresse </w:t>
                  </w:r>
                  <w:r w:rsidRPr="000540BA">
                    <w:rPr>
                      <w:rFonts w:asciiTheme="majorHAnsi" w:hAnsiTheme="majorHAnsi"/>
                    </w:rPr>
                    <w:t>email: </w:t>
                  </w:r>
                  <w:hyperlink r:id="rId8" w:history="1">
                    <w:r w:rsidR="00573C55" w:rsidRPr="004A36DB">
                      <w:rPr>
                        <w:rStyle w:val="Lienhypertexte"/>
                        <w:rFonts w:asciiTheme="majorHAnsi" w:hAnsiTheme="majorHAnsi"/>
                        <w:b/>
                        <w:bCs/>
                      </w:rPr>
                      <w:t>education_sante.algerie@yahoo.com</w:t>
                    </w:r>
                  </w:hyperlink>
                </w:p>
                <w:p w:rsidR="00573C55" w:rsidRDefault="00573C55" w:rsidP="00BB2289">
                  <w:pPr>
                    <w:shd w:val="clear" w:color="auto" w:fill="B6DDE8" w:themeFill="accent5" w:themeFillTint="66"/>
                    <w:jc w:val="center"/>
                    <w:rPr>
                      <w:rFonts w:asciiTheme="majorHAnsi" w:hAnsiTheme="majorHAnsi"/>
                    </w:rPr>
                  </w:pPr>
                </w:p>
                <w:p w:rsidR="00573C55" w:rsidRDefault="00573C55" w:rsidP="00BB2289">
                  <w:pPr>
                    <w:shd w:val="clear" w:color="auto" w:fill="B6DDE8" w:themeFill="accent5" w:themeFillTint="66"/>
                    <w:jc w:val="center"/>
                    <w:rPr>
                      <w:rFonts w:asciiTheme="majorHAnsi" w:hAnsiTheme="majorHAnsi"/>
                    </w:rPr>
                  </w:pPr>
                  <w:r w:rsidRPr="000540BA">
                    <w:rPr>
                      <w:rFonts w:asciiTheme="majorHAnsi" w:hAnsiTheme="majorHAnsi"/>
                    </w:rPr>
                    <w:t>Date limite</w:t>
                  </w:r>
                  <w:r>
                    <w:rPr>
                      <w:rFonts w:asciiTheme="majorHAnsi" w:hAnsiTheme="majorHAnsi"/>
                    </w:rPr>
                    <w:t xml:space="preserve"> de soumission des résumés: </w:t>
                  </w:r>
                  <w:r w:rsidRPr="00573C55">
                    <w:rPr>
                      <w:rFonts w:asciiTheme="majorHAnsi" w:hAnsiTheme="majorHAnsi"/>
                      <w:b/>
                      <w:bCs/>
                    </w:rPr>
                    <w:t>15 septembre 2019</w:t>
                  </w:r>
                </w:p>
                <w:p w:rsidR="0040109B" w:rsidRPr="000540BA" w:rsidRDefault="0040109B" w:rsidP="00BB2289">
                  <w:pPr>
                    <w:shd w:val="clear" w:color="auto" w:fill="B6DDE8" w:themeFill="accent5" w:themeFillTint="66"/>
                    <w:tabs>
                      <w:tab w:val="left" w:pos="8080"/>
                    </w:tabs>
                    <w:rPr>
                      <w:rFonts w:asciiTheme="majorHAnsi" w:hAnsiTheme="majorHAnsi"/>
                    </w:rPr>
                  </w:pPr>
                  <w:r w:rsidRPr="000540BA">
                    <w:rPr>
                      <w:rFonts w:asciiTheme="majorHAnsi" w:hAnsiTheme="majorHAnsi"/>
                    </w:rPr>
                    <w:br/>
                  </w:r>
                </w:p>
                <w:p w:rsidR="0040109B" w:rsidRDefault="0040109B" w:rsidP="0040109B"/>
              </w:txbxContent>
            </v:textbox>
          </v:shape>
        </w:pict>
      </w:r>
    </w:p>
    <w:p w:rsidR="0040109B" w:rsidRDefault="0040109B" w:rsidP="0040109B">
      <w:pPr>
        <w:rPr>
          <w:rFonts w:asciiTheme="majorHAnsi" w:hAnsiTheme="majorHAnsi"/>
          <w:b/>
          <w:bCs/>
        </w:rPr>
      </w:pPr>
    </w:p>
    <w:p w:rsidR="0040109B" w:rsidRDefault="0040109B" w:rsidP="0040109B">
      <w:pPr>
        <w:rPr>
          <w:rFonts w:asciiTheme="majorHAnsi" w:hAnsiTheme="majorHAnsi"/>
          <w:b/>
          <w:bCs/>
        </w:rPr>
      </w:pPr>
    </w:p>
    <w:p w:rsidR="0040109B" w:rsidRDefault="0040109B" w:rsidP="0040109B">
      <w:pPr>
        <w:rPr>
          <w:rFonts w:asciiTheme="majorHAnsi" w:hAnsiTheme="majorHAnsi"/>
          <w:b/>
          <w:bCs/>
        </w:rPr>
      </w:pPr>
    </w:p>
    <w:p w:rsidR="0040109B" w:rsidRDefault="0040109B" w:rsidP="0040109B">
      <w:pPr>
        <w:rPr>
          <w:rFonts w:asciiTheme="majorHAnsi" w:hAnsiTheme="majorHAnsi"/>
          <w:b/>
          <w:bCs/>
        </w:rPr>
      </w:pPr>
    </w:p>
    <w:p w:rsidR="0040109B" w:rsidRDefault="0040109B" w:rsidP="0040109B">
      <w:pPr>
        <w:rPr>
          <w:rFonts w:asciiTheme="majorHAnsi" w:hAnsiTheme="majorHAnsi"/>
          <w:b/>
          <w:bCs/>
        </w:rPr>
      </w:pPr>
    </w:p>
    <w:p w:rsidR="0040109B" w:rsidRPr="0040109B" w:rsidRDefault="0040109B" w:rsidP="0040109B">
      <w:pPr>
        <w:tabs>
          <w:tab w:val="left" w:pos="8044"/>
        </w:tabs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</w:p>
    <w:sectPr w:rsidR="0040109B" w:rsidRPr="0040109B" w:rsidSect="00CD7688">
      <w:headerReference w:type="default" r:id="rId9"/>
      <w:footerReference w:type="even" r:id="rId10"/>
      <w:footerReference w:type="default" r:id="rId11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A2" w:rsidRDefault="001766A2">
      <w:r>
        <w:separator/>
      </w:r>
    </w:p>
  </w:endnote>
  <w:endnote w:type="continuationSeparator" w:id="0">
    <w:p w:rsidR="001766A2" w:rsidRDefault="0017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7F" w:rsidRDefault="00CE1AD4" w:rsidP="006E7B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70E7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70E7F" w:rsidRDefault="00470E7F" w:rsidP="00470E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7F" w:rsidRDefault="00CE1AD4" w:rsidP="006E7B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70E7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792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70E7F" w:rsidRDefault="00470E7F" w:rsidP="00D70B1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A2" w:rsidRDefault="001766A2">
      <w:r>
        <w:separator/>
      </w:r>
    </w:p>
  </w:footnote>
  <w:footnote w:type="continuationSeparator" w:id="0">
    <w:p w:rsidR="001766A2" w:rsidRDefault="0017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20" w:rsidRDefault="00422620">
    <w:pPr>
      <w:pStyle w:val="En-tte"/>
    </w:pPr>
    <w:r w:rsidRPr="0042262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-933297</wp:posOffset>
          </wp:positionH>
          <wp:positionV relativeFrom="paragraph">
            <wp:posOffset>-449580</wp:posOffset>
          </wp:positionV>
          <wp:extent cx="7735618" cy="1051034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1051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763"/>
    <w:multiLevelType w:val="hybridMultilevel"/>
    <w:tmpl w:val="25B29C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BB1"/>
    <w:rsid w:val="00041AA9"/>
    <w:rsid w:val="00071690"/>
    <w:rsid w:val="000805D3"/>
    <w:rsid w:val="00081145"/>
    <w:rsid w:val="00085F36"/>
    <w:rsid w:val="000F433B"/>
    <w:rsid w:val="00112ED2"/>
    <w:rsid w:val="00114401"/>
    <w:rsid w:val="00126DD7"/>
    <w:rsid w:val="0014378E"/>
    <w:rsid w:val="00152F62"/>
    <w:rsid w:val="00163B9B"/>
    <w:rsid w:val="00163E6D"/>
    <w:rsid w:val="001766A2"/>
    <w:rsid w:val="001A2F35"/>
    <w:rsid w:val="001B2CB8"/>
    <w:rsid w:val="001C3BB1"/>
    <w:rsid w:val="001D0B8D"/>
    <w:rsid w:val="001F3DA6"/>
    <w:rsid w:val="001F486D"/>
    <w:rsid w:val="00224F41"/>
    <w:rsid w:val="002275FA"/>
    <w:rsid w:val="0023589C"/>
    <w:rsid w:val="00240135"/>
    <w:rsid w:val="0026250F"/>
    <w:rsid w:val="00274107"/>
    <w:rsid w:val="00297D48"/>
    <w:rsid w:val="00313B28"/>
    <w:rsid w:val="003207CD"/>
    <w:rsid w:val="00322DB8"/>
    <w:rsid w:val="00326BD3"/>
    <w:rsid w:val="0033145F"/>
    <w:rsid w:val="003657C8"/>
    <w:rsid w:val="00387FB4"/>
    <w:rsid w:val="00394A13"/>
    <w:rsid w:val="003A4368"/>
    <w:rsid w:val="003D5109"/>
    <w:rsid w:val="0040109B"/>
    <w:rsid w:val="004167BF"/>
    <w:rsid w:val="00421ABD"/>
    <w:rsid w:val="00422620"/>
    <w:rsid w:val="00426207"/>
    <w:rsid w:val="004318DF"/>
    <w:rsid w:val="00433384"/>
    <w:rsid w:val="004427D0"/>
    <w:rsid w:val="004516FF"/>
    <w:rsid w:val="00463D54"/>
    <w:rsid w:val="00470E7F"/>
    <w:rsid w:val="00475EBF"/>
    <w:rsid w:val="00494216"/>
    <w:rsid w:val="004A341E"/>
    <w:rsid w:val="004D2FED"/>
    <w:rsid w:val="004D73BB"/>
    <w:rsid w:val="004D7B14"/>
    <w:rsid w:val="004F34DF"/>
    <w:rsid w:val="0053034E"/>
    <w:rsid w:val="00532B5B"/>
    <w:rsid w:val="00532C59"/>
    <w:rsid w:val="00536612"/>
    <w:rsid w:val="00551BDB"/>
    <w:rsid w:val="00551DE1"/>
    <w:rsid w:val="00573C55"/>
    <w:rsid w:val="005A67EC"/>
    <w:rsid w:val="005C69CA"/>
    <w:rsid w:val="005D3E1F"/>
    <w:rsid w:val="00626CA8"/>
    <w:rsid w:val="006362A2"/>
    <w:rsid w:val="00636EFB"/>
    <w:rsid w:val="006452F1"/>
    <w:rsid w:val="00684D40"/>
    <w:rsid w:val="00694449"/>
    <w:rsid w:val="006958D3"/>
    <w:rsid w:val="00696B1D"/>
    <w:rsid w:val="006E7B56"/>
    <w:rsid w:val="00701B83"/>
    <w:rsid w:val="007102CC"/>
    <w:rsid w:val="007233F1"/>
    <w:rsid w:val="00735E69"/>
    <w:rsid w:val="00745ED3"/>
    <w:rsid w:val="00760F73"/>
    <w:rsid w:val="00780A0B"/>
    <w:rsid w:val="007B4C3C"/>
    <w:rsid w:val="007C6770"/>
    <w:rsid w:val="007E2379"/>
    <w:rsid w:val="007E42D2"/>
    <w:rsid w:val="007E60A7"/>
    <w:rsid w:val="0082122E"/>
    <w:rsid w:val="0083492A"/>
    <w:rsid w:val="00847100"/>
    <w:rsid w:val="00857478"/>
    <w:rsid w:val="00867E02"/>
    <w:rsid w:val="008711A7"/>
    <w:rsid w:val="0089016E"/>
    <w:rsid w:val="008B3B5C"/>
    <w:rsid w:val="008C4FE8"/>
    <w:rsid w:val="008C53CE"/>
    <w:rsid w:val="008D36AD"/>
    <w:rsid w:val="008F1370"/>
    <w:rsid w:val="008F63B3"/>
    <w:rsid w:val="008F6F4A"/>
    <w:rsid w:val="00901128"/>
    <w:rsid w:val="0091168C"/>
    <w:rsid w:val="00927C65"/>
    <w:rsid w:val="00932DA3"/>
    <w:rsid w:val="0093537D"/>
    <w:rsid w:val="00935745"/>
    <w:rsid w:val="009502CB"/>
    <w:rsid w:val="00980CC0"/>
    <w:rsid w:val="00985C58"/>
    <w:rsid w:val="00986982"/>
    <w:rsid w:val="00991A39"/>
    <w:rsid w:val="009B633F"/>
    <w:rsid w:val="009E5064"/>
    <w:rsid w:val="00A035FF"/>
    <w:rsid w:val="00A1093B"/>
    <w:rsid w:val="00A1717E"/>
    <w:rsid w:val="00A37AEC"/>
    <w:rsid w:val="00A552F4"/>
    <w:rsid w:val="00A93DD4"/>
    <w:rsid w:val="00A9437B"/>
    <w:rsid w:val="00A95662"/>
    <w:rsid w:val="00AB72C5"/>
    <w:rsid w:val="00AC1D0D"/>
    <w:rsid w:val="00AC4A19"/>
    <w:rsid w:val="00AE1A47"/>
    <w:rsid w:val="00AF0E47"/>
    <w:rsid w:val="00B00DDA"/>
    <w:rsid w:val="00B21722"/>
    <w:rsid w:val="00B343DF"/>
    <w:rsid w:val="00B465CE"/>
    <w:rsid w:val="00B67477"/>
    <w:rsid w:val="00B74812"/>
    <w:rsid w:val="00B75FA3"/>
    <w:rsid w:val="00B87136"/>
    <w:rsid w:val="00B916FB"/>
    <w:rsid w:val="00BA141F"/>
    <w:rsid w:val="00BA2773"/>
    <w:rsid w:val="00BB2289"/>
    <w:rsid w:val="00BC1612"/>
    <w:rsid w:val="00BD27C7"/>
    <w:rsid w:val="00BD4D48"/>
    <w:rsid w:val="00BE52A3"/>
    <w:rsid w:val="00C00B13"/>
    <w:rsid w:val="00C26DFC"/>
    <w:rsid w:val="00C42D25"/>
    <w:rsid w:val="00C4665D"/>
    <w:rsid w:val="00C75E0E"/>
    <w:rsid w:val="00C80DB5"/>
    <w:rsid w:val="00C94445"/>
    <w:rsid w:val="00C9792C"/>
    <w:rsid w:val="00CA17B4"/>
    <w:rsid w:val="00CA6C2A"/>
    <w:rsid w:val="00CB6C18"/>
    <w:rsid w:val="00CD3391"/>
    <w:rsid w:val="00CD7688"/>
    <w:rsid w:val="00CE0373"/>
    <w:rsid w:val="00CE1AD4"/>
    <w:rsid w:val="00CE4C08"/>
    <w:rsid w:val="00CE6BF4"/>
    <w:rsid w:val="00D06E19"/>
    <w:rsid w:val="00D20A1D"/>
    <w:rsid w:val="00D272B9"/>
    <w:rsid w:val="00D27887"/>
    <w:rsid w:val="00D5261D"/>
    <w:rsid w:val="00D54E2D"/>
    <w:rsid w:val="00D55267"/>
    <w:rsid w:val="00D65241"/>
    <w:rsid w:val="00D703A5"/>
    <w:rsid w:val="00D70B12"/>
    <w:rsid w:val="00D736F1"/>
    <w:rsid w:val="00DA3BBD"/>
    <w:rsid w:val="00DA5148"/>
    <w:rsid w:val="00DB7D15"/>
    <w:rsid w:val="00DC1F40"/>
    <w:rsid w:val="00DC724A"/>
    <w:rsid w:val="00DE2F67"/>
    <w:rsid w:val="00DE6BA1"/>
    <w:rsid w:val="00E007C7"/>
    <w:rsid w:val="00E055B3"/>
    <w:rsid w:val="00E06778"/>
    <w:rsid w:val="00E102F2"/>
    <w:rsid w:val="00E248B9"/>
    <w:rsid w:val="00E752C5"/>
    <w:rsid w:val="00E828C4"/>
    <w:rsid w:val="00E835BE"/>
    <w:rsid w:val="00E8679D"/>
    <w:rsid w:val="00EA320C"/>
    <w:rsid w:val="00EA62AA"/>
    <w:rsid w:val="00EB20F0"/>
    <w:rsid w:val="00EB2C52"/>
    <w:rsid w:val="00EC4DC7"/>
    <w:rsid w:val="00ED598C"/>
    <w:rsid w:val="00EE4607"/>
    <w:rsid w:val="00EF6CB3"/>
    <w:rsid w:val="00F01F04"/>
    <w:rsid w:val="00F052A4"/>
    <w:rsid w:val="00F063F6"/>
    <w:rsid w:val="00F56ED1"/>
    <w:rsid w:val="00F6047C"/>
    <w:rsid w:val="00F63570"/>
    <w:rsid w:val="00F708A3"/>
    <w:rsid w:val="00F73D0C"/>
    <w:rsid w:val="00F867D2"/>
    <w:rsid w:val="00FB5217"/>
    <w:rsid w:val="00FE0C0C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5:docId w15:val="{788D0DC3-1242-4D26-881E-11611678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B1"/>
    <w:pPr>
      <w:spacing w:line="264" w:lineRule="auto"/>
    </w:pPr>
    <w:rPr>
      <w:rFonts w:ascii="Perpetua" w:hAnsi="Perpetua"/>
      <w:color w:val="000000"/>
      <w:kern w:val="2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C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00DDA"/>
    <w:rPr>
      <w:color w:val="0000FF"/>
      <w:u w:val="single"/>
    </w:rPr>
  </w:style>
  <w:style w:type="paragraph" w:styleId="Pieddepage">
    <w:name w:val="footer"/>
    <w:basedOn w:val="Normal"/>
    <w:rsid w:val="00470E7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0E7F"/>
  </w:style>
  <w:style w:type="paragraph" w:styleId="Textedebulles">
    <w:name w:val="Balloon Text"/>
    <w:basedOn w:val="Normal"/>
    <w:link w:val="TextedebullesCar"/>
    <w:rsid w:val="00985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5C58"/>
    <w:rPr>
      <w:rFonts w:ascii="Tahoma" w:hAnsi="Tahoma" w:cs="Tahoma"/>
      <w:color w:val="000000"/>
      <w:kern w:val="28"/>
      <w:sz w:val="16"/>
      <w:szCs w:val="16"/>
    </w:rPr>
  </w:style>
  <w:style w:type="paragraph" w:styleId="En-tte">
    <w:name w:val="header"/>
    <w:basedOn w:val="Normal"/>
    <w:link w:val="En-tteCar"/>
    <w:rsid w:val="00D70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70B12"/>
    <w:rPr>
      <w:rFonts w:ascii="Perpetua" w:hAnsi="Perpetua"/>
      <w:color w:val="000000"/>
      <w:kern w:val="28"/>
      <w:sz w:val="21"/>
      <w:szCs w:val="21"/>
    </w:rPr>
  </w:style>
  <w:style w:type="table" w:styleId="Trameclaire-Accent1">
    <w:name w:val="Light Shading Accent 1"/>
    <w:basedOn w:val="TableauNormal"/>
    <w:uiPriority w:val="60"/>
    <w:rsid w:val="00B343D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_sante.algerie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4972-9F0D-4F8C-BC92-0AD67C0E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Société Algérienne de Chirurgie</vt:lpstr>
    </vt:vector>
  </TitlesOfParts>
  <Company>ETB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Société Algérienne de Chirurgie</dc:title>
  <dc:creator>mz</dc:creator>
  <cp:lastModifiedBy>Sabah</cp:lastModifiedBy>
  <cp:revision>4</cp:revision>
  <cp:lastPrinted>2014-10-10T19:13:00Z</cp:lastPrinted>
  <dcterms:created xsi:type="dcterms:W3CDTF">2019-04-01T15:55:00Z</dcterms:created>
  <dcterms:modified xsi:type="dcterms:W3CDTF">2019-04-02T11:00:00Z</dcterms:modified>
</cp:coreProperties>
</file>