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E2" w:rsidRDefault="00CC0CE2" w:rsidP="00CC0CE2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Turkey</w:t>
      </w:r>
      <w:proofErr w:type="spellEnd"/>
      <w:r>
        <w:rPr>
          <w:rFonts w:ascii="Times New Roman" w:hAnsi="Times New Roman"/>
          <w:b/>
          <w:szCs w:val="24"/>
        </w:rPr>
        <w:t xml:space="preserve"> Anadolu </w:t>
      </w:r>
      <w:proofErr w:type="spellStart"/>
      <w:r>
        <w:rPr>
          <w:rFonts w:ascii="Times New Roman" w:hAnsi="Times New Roman"/>
          <w:b/>
          <w:szCs w:val="24"/>
        </w:rPr>
        <w:t>University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Erasmus</w:t>
      </w:r>
      <w:proofErr w:type="spellEnd"/>
      <w:r>
        <w:rPr>
          <w:rFonts w:ascii="Times New Roman" w:hAnsi="Times New Roman"/>
          <w:b/>
          <w:szCs w:val="24"/>
        </w:rPr>
        <w:t xml:space="preserve">+ Exchange Program </w:t>
      </w:r>
      <w:proofErr w:type="spellStart"/>
      <w:r>
        <w:rPr>
          <w:rFonts w:ascii="Times New Roman" w:hAnsi="Times New Roman"/>
          <w:b/>
          <w:szCs w:val="24"/>
        </w:rPr>
        <w:t>Staff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Mobility</w:t>
      </w:r>
      <w:proofErr w:type="spellEnd"/>
      <w:r>
        <w:rPr>
          <w:rFonts w:ascii="Times New Roman" w:hAnsi="Times New Roman"/>
          <w:b/>
          <w:szCs w:val="24"/>
        </w:rPr>
        <w:t xml:space="preserve"> Call</w:t>
      </w:r>
    </w:p>
    <w:p w:rsidR="00CC0CE2" w:rsidRDefault="00A06B68" w:rsidP="00CC0CE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(202</w:t>
      </w:r>
      <w:r w:rsidR="00367764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-202</w:t>
      </w:r>
      <w:r w:rsidR="00367764">
        <w:rPr>
          <w:rFonts w:ascii="Times New Roman" w:hAnsi="Times New Roman"/>
          <w:b/>
          <w:szCs w:val="24"/>
        </w:rPr>
        <w:t>2</w:t>
      </w:r>
      <w:r w:rsidR="00CC0CE2">
        <w:rPr>
          <w:rFonts w:ascii="Times New Roman" w:hAnsi="Times New Roman"/>
          <w:b/>
          <w:szCs w:val="24"/>
        </w:rPr>
        <w:t xml:space="preserve"> </w:t>
      </w:r>
      <w:proofErr w:type="spellStart"/>
      <w:r w:rsidR="00CC0CE2">
        <w:rPr>
          <w:rFonts w:ascii="Times New Roman" w:hAnsi="Times New Roman"/>
          <w:b/>
          <w:szCs w:val="24"/>
        </w:rPr>
        <w:t>Academic</w:t>
      </w:r>
      <w:proofErr w:type="spellEnd"/>
      <w:r w:rsidR="00CC0CE2">
        <w:rPr>
          <w:rFonts w:ascii="Times New Roman" w:hAnsi="Times New Roman"/>
          <w:b/>
          <w:szCs w:val="24"/>
        </w:rPr>
        <w:t xml:space="preserve"> </w:t>
      </w:r>
      <w:proofErr w:type="spellStart"/>
      <w:r w:rsidR="00CC0CE2">
        <w:rPr>
          <w:rFonts w:ascii="Times New Roman" w:hAnsi="Times New Roman"/>
          <w:b/>
          <w:szCs w:val="24"/>
        </w:rPr>
        <w:t>Year</w:t>
      </w:r>
      <w:proofErr w:type="spellEnd"/>
      <w:r w:rsidR="00CC0CE2">
        <w:rPr>
          <w:rFonts w:ascii="Times New Roman" w:hAnsi="Times New Roman"/>
          <w:b/>
          <w:szCs w:val="24"/>
        </w:rPr>
        <w:t>)</w:t>
      </w:r>
    </w:p>
    <w:p w:rsidR="00CC0CE2" w:rsidRDefault="00CC0CE2" w:rsidP="00D12BA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046012">
        <w:rPr>
          <w:rFonts w:ascii="Times New Roman" w:hAnsi="Times New Roman"/>
          <w:color w:val="1A1A1A"/>
          <w:lang w:val="en-US" w:eastAsia="zh-CN"/>
        </w:rPr>
        <w:t xml:space="preserve">Erasmus+ </w:t>
      </w:r>
      <w:r>
        <w:rPr>
          <w:rFonts w:ascii="Times New Roman" w:hAnsi="Times New Roman"/>
          <w:color w:val="1A1A1A"/>
          <w:lang w:val="en-US" w:eastAsia="zh-CN"/>
        </w:rPr>
        <w:t xml:space="preserve">Exchange Program is </w:t>
      </w:r>
      <w:r w:rsidRPr="00046012">
        <w:rPr>
          <w:rFonts w:ascii="Times New Roman" w:hAnsi="Times New Roman"/>
          <w:color w:val="1A1A1A"/>
          <w:lang w:val="en-US" w:eastAsia="zh-CN"/>
        </w:rPr>
        <w:t xml:space="preserve">one of the most </w:t>
      </w:r>
      <w:r>
        <w:rPr>
          <w:rFonts w:ascii="Times New Roman" w:hAnsi="Times New Roman"/>
          <w:color w:val="1A1A1A"/>
          <w:lang w:val="en-US" w:eastAsia="zh-CN"/>
        </w:rPr>
        <w:t xml:space="preserve">prestigious and mature exchange program in Europe. Its former body is Erasmus program which was founded in 1987. </w:t>
      </w:r>
      <w:r w:rsidRPr="006F5B7D">
        <w:rPr>
          <w:rFonts w:ascii="Times New Roman" w:hAnsi="Times New Roman"/>
          <w:color w:val="1A1A1A"/>
          <w:lang w:val="en-US" w:eastAsia="zh-CN"/>
        </w:rPr>
        <w:t>After nearly 30 years of implementation</w:t>
      </w:r>
      <w:r>
        <w:rPr>
          <w:rFonts w:ascii="Times New Roman" w:hAnsi="Times New Roman"/>
          <w:color w:val="1A1A1A"/>
          <w:lang w:val="en-US" w:eastAsia="zh-CN"/>
        </w:rPr>
        <w:t>, f</w:t>
      </w:r>
      <w:r w:rsidRPr="00046012">
        <w:rPr>
          <w:rFonts w:ascii="Times New Roman" w:hAnsi="Times New Roman"/>
          <w:color w:val="1A1A1A"/>
          <w:lang w:val="en-US" w:eastAsia="zh-CN"/>
        </w:rPr>
        <w:t xml:space="preserve">or benefiting the whole world, ERASMUS program upgraded to ERASMUS+ </w:t>
      </w:r>
      <w:r>
        <w:rPr>
          <w:rFonts w:ascii="Times New Roman" w:hAnsi="Times New Roman"/>
          <w:color w:val="1A1A1A"/>
          <w:lang w:val="en-US" w:eastAsia="zh-CN"/>
        </w:rPr>
        <w:t xml:space="preserve">at the beginning of 2014. Erasmus+ Program </w:t>
      </w:r>
      <w:r w:rsidRPr="00046012">
        <w:rPr>
          <w:rFonts w:ascii="Times New Roman" w:hAnsi="Times New Roman"/>
          <w:color w:val="1A1A1A"/>
          <w:lang w:val="en-US" w:eastAsia="zh-CN"/>
        </w:rPr>
        <w:t>combining all the EU's current schemes for education, tr</w:t>
      </w:r>
      <w:r>
        <w:rPr>
          <w:rFonts w:ascii="Times New Roman" w:hAnsi="Times New Roman"/>
          <w:color w:val="1A1A1A"/>
          <w:lang w:val="en-US" w:eastAsia="zh-CN"/>
        </w:rPr>
        <w:t>aining, youth and sport a</w:t>
      </w:r>
      <w:r w:rsidRPr="00046012">
        <w:rPr>
          <w:rFonts w:ascii="Times New Roman" w:hAnsi="Times New Roman"/>
          <w:color w:val="1A1A1A"/>
          <w:lang w:val="en-US" w:eastAsia="zh-CN"/>
        </w:rPr>
        <w:t xml:space="preserve">nd beneficial regions covered nearly all over the world, </w:t>
      </w:r>
      <w:r w:rsidR="004E0575">
        <w:rPr>
          <w:rFonts w:ascii="Times New Roman" w:hAnsi="Times New Roman"/>
          <w:b/>
          <w:color w:val="C00000"/>
          <w:lang w:val="en-US" w:eastAsia="zh-CN"/>
        </w:rPr>
        <w:t xml:space="preserve">Algeria </w:t>
      </w:r>
      <w:r w:rsidR="00A06B68">
        <w:rPr>
          <w:rFonts w:ascii="Times New Roman" w:hAnsi="Times New Roman"/>
          <w:color w:val="1A1A1A"/>
          <w:lang w:val="en-US" w:eastAsia="zh-CN"/>
        </w:rPr>
        <w:t>is one of the regions involved</w:t>
      </w:r>
      <w:r w:rsidRPr="00046012">
        <w:rPr>
          <w:rFonts w:ascii="Times New Roman" w:hAnsi="Times New Roman"/>
          <w:color w:val="1A1A1A"/>
          <w:lang w:val="en-US" w:eastAsia="zh-CN"/>
        </w:rPr>
        <w:t>. Within this scope, we have been informed by Turkey National Agency that the Turkish higher education institutions can carry out the exchange activity with the Partner Countries’ HEIs</w:t>
      </w:r>
      <w:r w:rsidR="0089219F">
        <w:rPr>
          <w:rFonts w:ascii="Times New Roman" w:hAnsi="Times New Roman"/>
          <w:color w:val="1A1A1A"/>
          <w:lang w:val="en-US" w:eastAsia="zh-CN"/>
        </w:rPr>
        <w:t xml:space="preserve"> </w:t>
      </w:r>
      <w:bookmarkStart w:id="0" w:name="_GoBack"/>
      <w:bookmarkEnd w:id="0"/>
      <w:r w:rsidRPr="00046012">
        <w:rPr>
          <w:rFonts w:ascii="Times New Roman" w:hAnsi="Times New Roman"/>
          <w:color w:val="1A1A1A"/>
          <w:lang w:val="en-US" w:eastAsia="zh-CN"/>
        </w:rPr>
        <w:t>(High Education Institutions</w:t>
      </w:r>
      <w:r w:rsidR="00A06B68">
        <w:rPr>
          <w:rFonts w:ascii="Times New Roman" w:hAnsi="Times New Roman"/>
          <w:color w:val="1A1A1A"/>
          <w:lang w:val="en-US" w:eastAsia="zh-CN"/>
        </w:rPr>
        <w:t>) during the period of 2014-2023</w:t>
      </w:r>
      <w:r w:rsidRPr="00046012">
        <w:rPr>
          <w:rFonts w:ascii="Times New Roman" w:hAnsi="Times New Roman"/>
          <w:color w:val="1A1A1A"/>
          <w:lang w:val="en-US" w:eastAsia="zh-CN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CC0CE2" w:rsidRDefault="004E0575" w:rsidP="00CC0CE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/>
          <w:szCs w:val="24"/>
          <w:lang w:val="en-US"/>
        </w:rPr>
        <w:t>Since year 201</w:t>
      </w:r>
      <w:r w:rsidR="00A61BCA">
        <w:rPr>
          <w:rFonts w:ascii="Times New Roman" w:hAnsi="Times New Roman"/>
          <w:szCs w:val="24"/>
          <w:lang w:val="en-US"/>
        </w:rPr>
        <w:t>7</w:t>
      </w:r>
      <w:r w:rsidR="00B70741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1B414E">
        <w:rPr>
          <w:rFonts w:ascii="Times New Roman" w:hAnsi="Times New Roman"/>
          <w:szCs w:val="24"/>
          <w:lang w:val="en-US"/>
        </w:rPr>
        <w:t>Anadolu</w:t>
      </w:r>
      <w:proofErr w:type="spellEnd"/>
      <w:r w:rsidR="001B414E">
        <w:rPr>
          <w:rFonts w:ascii="Times New Roman" w:hAnsi="Times New Roman"/>
          <w:szCs w:val="24"/>
          <w:lang w:val="en-US"/>
        </w:rPr>
        <w:t xml:space="preserve"> University and </w:t>
      </w:r>
      <w:r w:rsidR="00336DB8" w:rsidRPr="00336DB8">
        <w:rPr>
          <w:rFonts w:ascii="Times New Roman" w:hAnsi="Times New Roman"/>
          <w:szCs w:val="24"/>
          <w:lang w:val="en-US"/>
        </w:rPr>
        <w:t xml:space="preserve">University of Oran1-Ahmed Ben Bella </w:t>
      </w:r>
      <w:r w:rsidR="00CC0CE2" w:rsidRPr="00BF7501">
        <w:rPr>
          <w:rFonts w:ascii="Times New Roman" w:hAnsi="Times New Roman"/>
          <w:szCs w:val="24"/>
          <w:lang w:val="en-US"/>
        </w:rPr>
        <w:t>e</w:t>
      </w:r>
      <w:r w:rsidR="00CC0CE2" w:rsidRPr="00E5222D">
        <w:rPr>
          <w:rFonts w:ascii="Times New Roman" w:hAnsi="Times New Roman"/>
          <w:szCs w:val="24"/>
          <w:lang w:val="en-US"/>
        </w:rPr>
        <w:t>stablish</w:t>
      </w:r>
      <w:r w:rsidR="00B70741">
        <w:rPr>
          <w:rFonts w:ascii="Times New Roman" w:hAnsi="Times New Roman"/>
          <w:szCs w:val="24"/>
          <w:lang w:val="en-US"/>
        </w:rPr>
        <w:t>ed Erasmus+ Partner relationship</w:t>
      </w:r>
      <w:r w:rsidR="00CC0CE2" w:rsidRPr="00E5222D">
        <w:rPr>
          <w:rFonts w:ascii="Times New Roman" w:hAnsi="Times New Roman"/>
          <w:szCs w:val="24"/>
          <w:lang w:val="en-US"/>
        </w:rPr>
        <w:t xml:space="preserve">.  </w:t>
      </w:r>
      <w:r w:rsidR="00B70741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In 2021-2022</w:t>
      </w:r>
      <w:r w:rsidR="00CC0CE2" w:rsidRPr="00E5222D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academic year, </w:t>
      </w:r>
      <w:proofErr w:type="spellStart"/>
      <w:r w:rsidR="00CC0CE2" w:rsidRPr="00E5222D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Anadolu</w:t>
      </w:r>
      <w:proofErr w:type="spellEnd"/>
      <w:r w:rsidR="00CC0CE2" w:rsidRPr="00E5222D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University</w:t>
      </w:r>
      <w:r w:rsidR="00CC0CE2"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would like to invite</w:t>
      </w:r>
      <w:r w:rsidR="00741605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="00741605">
        <w:rPr>
          <w:rFonts w:ascii="Times New Roman" w:eastAsia="Times New Roman" w:hAnsi="Times New Roman"/>
          <w:b/>
          <w:color w:val="C00000"/>
          <w:sz w:val="24"/>
          <w:szCs w:val="24"/>
          <w:lang w:val="en-US" w:eastAsia="zh-CN"/>
        </w:rPr>
        <w:t>1 staff</w:t>
      </w:r>
      <w:r w:rsidR="00CC0CE2" w:rsidRPr="00E77DD8">
        <w:rPr>
          <w:rFonts w:ascii="Times New Roman" w:eastAsia="Times New Roman" w:hAnsi="Times New Roman"/>
          <w:b/>
          <w:color w:val="C00000"/>
          <w:sz w:val="24"/>
          <w:szCs w:val="24"/>
          <w:lang w:val="en-US" w:eastAsia="zh-CN"/>
        </w:rPr>
        <w:t xml:space="preserve"> for Training Mobility </w:t>
      </w:r>
      <w:r w:rsidR="00CC0CE2" w:rsidRPr="00E5222D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from </w:t>
      </w:r>
      <w:r w:rsidR="00336DB8" w:rsidRPr="00336DB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University of Oran1-Ahmed Ben Bella</w:t>
      </w:r>
      <w:r w:rsidR="00CC0CE2" w:rsidRPr="00741605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.</w:t>
      </w:r>
      <w:r w:rsidR="00CC0CE2"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C24B4D" w:rsidRDefault="00C24B4D" w:rsidP="001B414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BF7501" w:rsidRDefault="00B70741" w:rsidP="001B414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Since </w:t>
      </w:r>
      <w:proofErr w:type="spellStart"/>
      <w:r w:rsidR="001B414E">
        <w:rPr>
          <w:rFonts w:ascii="Times New Roman" w:hAnsi="Times New Roman"/>
          <w:szCs w:val="24"/>
          <w:lang w:val="en-US"/>
        </w:rPr>
        <w:t>Anadolu</w:t>
      </w:r>
      <w:proofErr w:type="spellEnd"/>
      <w:r w:rsidR="001B414E">
        <w:rPr>
          <w:rFonts w:ascii="Times New Roman" w:hAnsi="Times New Roman"/>
          <w:szCs w:val="24"/>
          <w:lang w:val="en-US"/>
        </w:rPr>
        <w:t xml:space="preserve"> University only keeps social sciences faculties</w:t>
      </w:r>
      <w:r>
        <w:rPr>
          <w:rFonts w:ascii="Times New Roman" w:hAnsi="Times New Roman"/>
          <w:szCs w:val="24"/>
          <w:lang w:val="en-US"/>
        </w:rPr>
        <w:t xml:space="preserve"> currently</w:t>
      </w:r>
      <w:r w:rsidR="001B414E">
        <w:rPr>
          <w:rFonts w:ascii="Times New Roman" w:hAnsi="Times New Roman"/>
          <w:szCs w:val="24"/>
          <w:lang w:val="en-US"/>
        </w:rPr>
        <w:t>, t</w:t>
      </w:r>
      <w:r>
        <w:rPr>
          <w:rFonts w:ascii="Times New Roman" w:hAnsi="Times New Roman"/>
          <w:szCs w:val="24"/>
          <w:lang w:val="en-US"/>
        </w:rPr>
        <w:t>he participants are</w:t>
      </w:r>
      <w:r w:rsidR="00CC0CE2" w:rsidRPr="00D12BAC">
        <w:rPr>
          <w:rFonts w:ascii="Times New Roman" w:hAnsi="Times New Roman"/>
          <w:szCs w:val="24"/>
          <w:lang w:val="en-US"/>
        </w:rPr>
        <w:t xml:space="preserve"> expected </w:t>
      </w:r>
      <w:r>
        <w:rPr>
          <w:rFonts w:ascii="Times New Roman" w:hAnsi="Times New Roman"/>
          <w:szCs w:val="24"/>
          <w:lang w:val="en-US"/>
        </w:rPr>
        <w:t xml:space="preserve">to be selected </w:t>
      </w:r>
      <w:r w:rsidR="00CC0CE2" w:rsidRPr="00D12BAC">
        <w:rPr>
          <w:rFonts w:ascii="Times New Roman" w:hAnsi="Times New Roman"/>
          <w:szCs w:val="24"/>
          <w:lang w:val="en-US"/>
        </w:rPr>
        <w:t>from</w:t>
      </w:r>
      <w:r w:rsidR="001B414E" w:rsidRPr="001B414E">
        <w:t xml:space="preserve"> </w:t>
      </w:r>
      <w:r w:rsidR="00741605">
        <w:rPr>
          <w:rFonts w:ascii="Times New Roman" w:hAnsi="Times New Roman"/>
          <w:szCs w:val="24"/>
          <w:lang w:val="en-US"/>
        </w:rPr>
        <w:t>the following cooperation</w:t>
      </w:r>
      <w:r w:rsidR="001B414E">
        <w:rPr>
          <w:rFonts w:ascii="Times New Roman" w:hAnsi="Times New Roman"/>
          <w:szCs w:val="24"/>
          <w:lang w:val="en-US"/>
        </w:rPr>
        <w:t xml:space="preserve"> field</w:t>
      </w:r>
      <w:r w:rsidR="00741605">
        <w:rPr>
          <w:rFonts w:ascii="Times New Roman" w:hAnsi="Times New Roman"/>
          <w:szCs w:val="24"/>
          <w:lang w:val="en-US"/>
        </w:rPr>
        <w:t>s:</w:t>
      </w:r>
    </w:p>
    <w:p w:rsidR="008F27B6" w:rsidRDefault="008F27B6" w:rsidP="005664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C00000"/>
          <w:szCs w:val="24"/>
          <w:lang w:val="en-US"/>
        </w:rPr>
      </w:pPr>
      <w:r>
        <w:rPr>
          <w:rFonts w:ascii="Times New Roman" w:hAnsi="Times New Roman"/>
          <w:b/>
          <w:color w:val="C00000"/>
          <w:szCs w:val="24"/>
          <w:lang w:val="en-US"/>
        </w:rPr>
        <w:t>1, Journalism</w:t>
      </w:r>
      <w:r w:rsidR="00741605" w:rsidRPr="00741605">
        <w:rPr>
          <w:rFonts w:ascii="Times New Roman" w:hAnsi="Times New Roman"/>
          <w:b/>
          <w:color w:val="C00000"/>
          <w:szCs w:val="24"/>
          <w:lang w:val="en-US"/>
        </w:rPr>
        <w:tab/>
        <w:t xml:space="preserve">2, </w:t>
      </w:r>
      <w:r w:rsidRPr="008F27B6">
        <w:rPr>
          <w:rFonts w:ascii="Times New Roman" w:hAnsi="Times New Roman"/>
          <w:b/>
          <w:color w:val="C00000"/>
          <w:szCs w:val="24"/>
          <w:lang w:val="en-US"/>
        </w:rPr>
        <w:t>Public Relations and Advertising</w:t>
      </w:r>
      <w:r w:rsidR="00741605" w:rsidRPr="00741605">
        <w:rPr>
          <w:rFonts w:ascii="Times New Roman" w:hAnsi="Times New Roman"/>
          <w:b/>
          <w:color w:val="C00000"/>
          <w:szCs w:val="24"/>
          <w:lang w:val="en-US"/>
        </w:rPr>
        <w:tab/>
        <w:t>3,</w:t>
      </w:r>
      <w:r w:rsidR="004E0575" w:rsidRPr="004E0575">
        <w:t xml:space="preserve"> </w:t>
      </w:r>
      <w:r w:rsidRPr="008F27B6">
        <w:rPr>
          <w:rFonts w:ascii="Times New Roman" w:hAnsi="Times New Roman"/>
          <w:b/>
          <w:color w:val="C00000"/>
          <w:szCs w:val="24"/>
          <w:lang w:val="en-US"/>
        </w:rPr>
        <w:t>Communication Design and Management</w:t>
      </w:r>
      <w:r w:rsidR="004E0575">
        <w:rPr>
          <w:rFonts w:ascii="Times New Roman" w:hAnsi="Times New Roman"/>
          <w:b/>
          <w:color w:val="C00000"/>
          <w:szCs w:val="24"/>
          <w:lang w:val="en-US"/>
        </w:rPr>
        <w:t xml:space="preserve">  </w:t>
      </w:r>
    </w:p>
    <w:p w:rsidR="00F77FA5" w:rsidRDefault="00741605" w:rsidP="005664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</w:pPr>
      <w:r w:rsidRPr="00741605">
        <w:rPr>
          <w:rFonts w:ascii="Times New Roman" w:hAnsi="Times New Roman"/>
          <w:b/>
          <w:color w:val="C00000"/>
          <w:szCs w:val="24"/>
          <w:lang w:val="en-US"/>
        </w:rPr>
        <w:t xml:space="preserve">4, </w:t>
      </w:r>
      <w:r w:rsidR="008F27B6" w:rsidRPr="008F27B6">
        <w:rPr>
          <w:rFonts w:ascii="Times New Roman" w:hAnsi="Times New Roman"/>
          <w:b/>
          <w:color w:val="C00000"/>
          <w:szCs w:val="24"/>
          <w:lang w:val="en-US"/>
        </w:rPr>
        <w:t xml:space="preserve">Cinema and Television </w:t>
      </w:r>
      <w:r w:rsidRPr="00741605">
        <w:rPr>
          <w:rFonts w:ascii="Times New Roman" w:hAnsi="Times New Roman"/>
          <w:b/>
          <w:color w:val="C00000"/>
          <w:szCs w:val="24"/>
          <w:lang w:val="en-US"/>
        </w:rPr>
        <w:tab/>
      </w:r>
      <w:r w:rsidRPr="00741605">
        <w:rPr>
          <w:rFonts w:ascii="Times New Roman" w:hAnsi="Times New Roman"/>
          <w:b/>
          <w:color w:val="C00000"/>
          <w:szCs w:val="24"/>
          <w:lang w:val="en-US"/>
        </w:rPr>
        <w:tab/>
      </w:r>
    </w:p>
    <w:p w:rsidR="008F27B6" w:rsidRDefault="008F27B6" w:rsidP="00CC0CE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</w:pPr>
    </w:p>
    <w:p w:rsidR="00CC0CE2" w:rsidRPr="00E77DD8" w:rsidRDefault="00CC0CE2" w:rsidP="00CC0CE2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</w:pPr>
      <w:r w:rsidRPr="00CA077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  <w:t xml:space="preserve">Erasmus+ grants for Participants: </w:t>
      </w:r>
    </w:p>
    <w:p w:rsidR="00CC0CE2" w:rsidRDefault="00CC0CE2" w:rsidP="00CC0CE2">
      <w:pPr>
        <w:spacing w:before="120" w:after="0" w:line="240" w:lineRule="auto"/>
        <w:ind w:firstLine="195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1,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zh-CN"/>
        </w:rPr>
        <w:t xml:space="preserve">Travel Expenses: </w:t>
      </w:r>
      <w:r w:rsidR="004E0575">
        <w:rPr>
          <w:rFonts w:ascii="Times New Roman" w:eastAsia="Times New Roman" w:hAnsi="Times New Roman"/>
          <w:sz w:val="24"/>
          <w:szCs w:val="24"/>
          <w:lang w:val="en-US" w:eastAsia="zh-CN"/>
        </w:rPr>
        <w:t>360</w:t>
      </w:r>
      <w:r w:rsidRPr="00E77DD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€. </w:t>
      </w:r>
    </w:p>
    <w:p w:rsidR="00D12BAC" w:rsidRDefault="00CC0CE2" w:rsidP="00D12BAC">
      <w:pPr>
        <w:spacing w:before="120" w:after="0" w:line="240" w:lineRule="auto"/>
        <w:ind w:firstLine="195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2, </w:t>
      </w:r>
      <w:r w:rsidRPr="00E77D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zh-CN"/>
        </w:rPr>
        <w:t>Erasmus+ Grant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zh-CN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7 days of Erasmus+ Grant</w:t>
      </w:r>
      <w:r w:rsidR="00D12BAC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, 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140 € per day, 980€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in total.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</w:t>
      </w:r>
    </w:p>
    <w:p w:rsidR="00CC0CE2" w:rsidRPr="00E77DD8" w:rsidRDefault="00CC0CE2" w:rsidP="00D12BAC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77D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zh-CN"/>
        </w:rPr>
        <w:t>Payment:</w:t>
      </w:r>
    </w:p>
    <w:p w:rsidR="00D12BAC" w:rsidRDefault="00F77FA5" w:rsidP="005569F9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80% of total grant </w:t>
      </w:r>
      <w:r w:rsidRPr="00F77FA5">
        <w:rPr>
          <w:rFonts w:ascii="Times New Roman" w:eastAsia="Times New Roman" w:hAnsi="Times New Roman"/>
          <w:sz w:val="24"/>
          <w:szCs w:val="24"/>
          <w:lang w:val="en-US" w:eastAsia="zh-CN"/>
        </w:rPr>
        <w:t>(</w:t>
      </w:r>
      <w:r w:rsidR="004E0575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1072 </w:t>
      </w:r>
      <w:r w:rsidR="00CC0CE2" w:rsidRPr="00E77DD8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€)</w:t>
      </w:r>
      <w:r w:rsidR="00CC0CE2" w:rsidRPr="00E77DD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="00CC0CE2"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will be paid to the account stated in grant agreement before mobility via remittance</w:t>
      </w:r>
      <w:r w:rsidR="0089332E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, 20% </w:t>
      </w:r>
      <w:r w:rsidR="00CC0CE2" w:rsidRPr="00E77DD8">
        <w:rPr>
          <w:rFonts w:ascii="Times New Roman" w:eastAsia="Times New Roman" w:hAnsi="Times New Roman"/>
          <w:sz w:val="24"/>
          <w:szCs w:val="24"/>
          <w:lang w:val="en-US" w:eastAsia="zh-CN"/>
        </w:rPr>
        <w:t>(</w:t>
      </w:r>
      <w:r w:rsidR="004E0575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268 </w:t>
      </w:r>
      <w:r w:rsidR="00CC0CE2" w:rsidRPr="00E77DD8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€)</w:t>
      </w:r>
      <w:r w:rsidR="00CC0CE2" w:rsidRPr="00E77DD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="00CC0CE2"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will be paid to the same account after mobility via remittance.</w:t>
      </w:r>
      <w:r w:rsidR="00CC0CE2" w:rsidRPr="00E77DD8">
        <w:rPr>
          <w:rFonts w:ascii="Times New Roman" w:eastAsia="Times New Roman" w:hAnsi="Times New Roman"/>
          <w:color w:val="000000"/>
          <w:sz w:val="20"/>
          <w:szCs w:val="20"/>
          <w:lang w:val="en-US" w:eastAsia="zh-CN"/>
        </w:rPr>
        <w:t> </w:t>
      </w:r>
      <w:r w:rsidR="00CC0CE2"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="00D12BAC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CC0CE2" w:rsidRPr="007A23C3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 w:rsidRPr="00E77DD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zh-CN"/>
        </w:rPr>
        <w:t>Required documents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br/>
        <w:t xml:space="preserve">   1, C</w:t>
      </w:r>
      <w:r w:rsidRPr="007A1E74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riteria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sheet, as attached </w:t>
      </w:r>
    </w:p>
    <w:p w:rsidR="00CC0CE2" w:rsidRPr="00E77DD8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  2</w:t>
      </w:r>
      <w:r w:rsidR="00B70741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, 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Mobility Agreement, as attached</w:t>
      </w:r>
    </w:p>
    <w:p w:rsidR="00CC0CE2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  3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, Grant Agre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ement</w:t>
      </w:r>
    </w:p>
    <w:p w:rsidR="00CC0CE2" w:rsidRPr="00E77DD8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    It 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will be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sent to nominees once mobility period is confirmed by both sides.</w:t>
      </w:r>
    </w:p>
    <w:p w:rsidR="00CC0CE2" w:rsidRPr="00E77DD8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  4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 xml:space="preserve">, On-line Application Form ( </w:t>
      </w:r>
      <w:hyperlink r:id="rId4" w:history="1">
        <w:r w:rsidRPr="00E77DD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https://app.uib.anadolu.edu.tr/en/</w:t>
        </w:r>
      </w:hyperlink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.</w:t>
      </w:r>
    </w:p>
    <w:p w:rsidR="00CC0CE2" w:rsidRPr="00E77DD8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  5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, CV</w:t>
      </w:r>
    </w:p>
    <w:p w:rsidR="00CC0CE2" w:rsidRDefault="00CC0CE2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   6</w:t>
      </w:r>
      <w:r w:rsidRPr="00E77DD8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, Visit Purpose</w:t>
      </w:r>
    </w:p>
    <w:p w:rsidR="00D12BAC" w:rsidRDefault="00D12BAC" w:rsidP="00CC0CE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</w:pPr>
    </w:p>
    <w:p w:rsidR="00920A32" w:rsidRPr="00726B0B" w:rsidRDefault="00B70741" w:rsidP="00F24C69">
      <w:pPr>
        <w:spacing w:before="120"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  <w:t xml:space="preserve">Application Deadline </w:t>
      </w:r>
      <w:r w:rsidR="00D12BA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  <w:t xml:space="preserve">will be defined by </w:t>
      </w:r>
      <w:r w:rsidR="00336DB8" w:rsidRPr="00336DB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  <w:t>University of Oran1-Ahmed Ben Bella</w:t>
      </w:r>
      <w:r w:rsidR="00DA4E0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zh-CN"/>
        </w:rPr>
        <w:t xml:space="preserve">, </w:t>
      </w:r>
      <w:r w:rsidR="00DA4E08" w:rsidRPr="00726B0B">
        <w:rPr>
          <w:rFonts w:ascii="Times New Roman" w:eastAsia="Times New Roman" w:hAnsi="Times New Roman"/>
          <w:b/>
          <w:color w:val="FF0000"/>
          <w:sz w:val="24"/>
          <w:szCs w:val="24"/>
          <w:lang w:val="en-US" w:eastAsia="zh-CN"/>
        </w:rPr>
        <w:t>but better no later than 30th of November 2021</w:t>
      </w:r>
      <w:r w:rsidR="00D12BAC" w:rsidRPr="00726B0B">
        <w:rPr>
          <w:rFonts w:ascii="Times New Roman" w:eastAsia="Times New Roman" w:hAnsi="Times New Roman"/>
          <w:b/>
          <w:color w:val="FF0000"/>
          <w:sz w:val="24"/>
          <w:szCs w:val="24"/>
          <w:lang w:val="en-US" w:eastAsia="zh-CN"/>
        </w:rPr>
        <w:t>.</w:t>
      </w:r>
    </w:p>
    <w:sectPr w:rsidR="00920A32" w:rsidRPr="0072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E2"/>
    <w:rsid w:val="0012662F"/>
    <w:rsid w:val="001B414E"/>
    <w:rsid w:val="00233660"/>
    <w:rsid w:val="00336DB8"/>
    <w:rsid w:val="00367764"/>
    <w:rsid w:val="004E0575"/>
    <w:rsid w:val="005569F9"/>
    <w:rsid w:val="005664E6"/>
    <w:rsid w:val="00726B0B"/>
    <w:rsid w:val="00741605"/>
    <w:rsid w:val="0089219F"/>
    <w:rsid w:val="0089332E"/>
    <w:rsid w:val="008F27B6"/>
    <w:rsid w:val="00920A32"/>
    <w:rsid w:val="00A06B68"/>
    <w:rsid w:val="00A61BCA"/>
    <w:rsid w:val="00A644DF"/>
    <w:rsid w:val="00B70741"/>
    <w:rsid w:val="00BF7501"/>
    <w:rsid w:val="00C24B4D"/>
    <w:rsid w:val="00C86F83"/>
    <w:rsid w:val="00CC0CE2"/>
    <w:rsid w:val="00D12BAC"/>
    <w:rsid w:val="00DA4E08"/>
    <w:rsid w:val="00E4334C"/>
    <w:rsid w:val="00ED68A9"/>
    <w:rsid w:val="00EE6B62"/>
    <w:rsid w:val="00F24C69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A6D6"/>
  <w15:chartTrackingRefBased/>
  <w15:docId w15:val="{04D079D3-F2F2-40B1-B8D0-50F7B13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E2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643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67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uib.anadolu.edu.tr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Mustafa</cp:lastModifiedBy>
  <cp:revision>4</cp:revision>
  <dcterms:created xsi:type="dcterms:W3CDTF">2021-08-27T08:55:00Z</dcterms:created>
  <dcterms:modified xsi:type="dcterms:W3CDTF">2021-09-24T08:50:00Z</dcterms:modified>
</cp:coreProperties>
</file>